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69F" w:rsidRDefault="00EA369F" w:rsidP="008B4750">
      <w:pPr>
        <w:pStyle w:val="Nadpis1"/>
        <w:jc w:val="both"/>
        <w:rPr>
          <w:rFonts w:ascii="Arial" w:hAnsi="Arial" w:cs="Arial"/>
          <w:sz w:val="24"/>
          <w:szCs w:val="24"/>
        </w:rPr>
      </w:pPr>
    </w:p>
    <w:p w:rsidR="007510B1" w:rsidRPr="007510B1" w:rsidRDefault="001D0434" w:rsidP="008B4750">
      <w:pPr>
        <w:pStyle w:val="Nadpis1"/>
        <w:jc w:val="both"/>
        <w:rPr>
          <w:rFonts w:ascii="Arial" w:hAnsi="Arial" w:cs="Arial"/>
          <w:sz w:val="24"/>
          <w:szCs w:val="24"/>
        </w:rPr>
      </w:pPr>
      <w:r w:rsidRPr="007510B1">
        <w:rPr>
          <w:rFonts w:ascii="Arial" w:hAnsi="Arial" w:cs="Arial"/>
          <w:sz w:val="24"/>
          <w:szCs w:val="24"/>
        </w:rPr>
        <w:t>OBSAH</w:t>
      </w:r>
      <w:r w:rsidR="00FF718D" w:rsidRPr="007510B1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7510B1">
        <w:rPr>
          <w:rFonts w:ascii="Arial" w:hAnsi="Arial" w:cs="Arial"/>
          <w:caps/>
          <w:sz w:val="24"/>
          <w:szCs w:val="24"/>
        </w:rPr>
        <w:t>nabídky</w:t>
      </w:r>
      <w:r w:rsidR="00FF718D" w:rsidRPr="007510B1">
        <w:rPr>
          <w:rFonts w:ascii="Arial" w:hAnsi="Arial" w:cs="Arial"/>
          <w:sz w:val="24"/>
          <w:szCs w:val="24"/>
        </w:rPr>
        <w:t xml:space="preserve"> </w:t>
      </w:r>
      <w:r w:rsidR="000B1793">
        <w:rPr>
          <w:rFonts w:ascii="Arial" w:hAnsi="Arial" w:cs="Arial"/>
          <w:sz w:val="24"/>
          <w:szCs w:val="24"/>
        </w:rPr>
        <w:t xml:space="preserve"> (V z o r)</w:t>
      </w:r>
      <w:bookmarkStart w:id="0" w:name="_GoBack"/>
      <w:bookmarkEnd w:id="0"/>
      <w:proofErr w:type="gramEnd"/>
      <w:r w:rsidR="00FF718D" w:rsidRPr="007510B1">
        <w:rPr>
          <w:rFonts w:ascii="Arial" w:hAnsi="Arial" w:cs="Arial"/>
          <w:sz w:val="24"/>
          <w:szCs w:val="24"/>
        </w:rPr>
        <w:tab/>
      </w:r>
    </w:p>
    <w:p w:rsidR="001D0434" w:rsidRPr="008D2B34" w:rsidRDefault="001D0434">
      <w:pPr>
        <w:jc w:val="left"/>
        <w:rPr>
          <w:rFonts w:ascii="Arial" w:hAnsi="Arial" w:cs="Arial"/>
          <w:b/>
          <w:bCs/>
          <w:sz w:val="20"/>
          <w:szCs w:val="20"/>
        </w:rPr>
      </w:pPr>
    </w:p>
    <w:p w:rsidR="001D0434" w:rsidRPr="008D2B34" w:rsidRDefault="001D0434">
      <w:pPr>
        <w:jc w:val="left"/>
        <w:rPr>
          <w:rFonts w:ascii="Arial" w:hAnsi="Arial" w:cs="Arial"/>
          <w:b/>
          <w:bCs/>
          <w:sz w:val="20"/>
          <w:szCs w:val="20"/>
        </w:rPr>
      </w:pPr>
    </w:p>
    <w:p w:rsidR="001D0434" w:rsidRPr="00BA2FCC" w:rsidRDefault="001D0434" w:rsidP="007510B1">
      <w:pPr>
        <w:jc w:val="left"/>
        <w:rPr>
          <w:rFonts w:ascii="Arial" w:hAnsi="Arial" w:cs="Arial"/>
          <w:b/>
          <w:bCs/>
          <w:sz w:val="18"/>
          <w:szCs w:val="18"/>
        </w:rPr>
      </w:pPr>
    </w:p>
    <w:p w:rsidR="00CE6DA4" w:rsidRPr="009E2E18" w:rsidRDefault="005A0D06" w:rsidP="00CE6DA4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Obsah</w:t>
      </w:r>
      <w:r w:rsidR="00772E62">
        <w:rPr>
          <w:rFonts w:ascii="Arial" w:hAnsi="Arial" w:cs="Arial"/>
          <w:b/>
          <w:bCs/>
          <w:sz w:val="20"/>
          <w:szCs w:val="20"/>
        </w:rPr>
        <w:t xml:space="preserve"> nabídky </w:t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772E62">
        <w:rPr>
          <w:rFonts w:ascii="Arial" w:hAnsi="Arial" w:cs="Arial"/>
          <w:b/>
          <w:bCs/>
          <w:sz w:val="20"/>
          <w:szCs w:val="20"/>
        </w:rPr>
        <w:tab/>
      </w:r>
      <w:r w:rsidR="001D0434" w:rsidRPr="00772E62">
        <w:rPr>
          <w:rFonts w:ascii="Arial" w:hAnsi="Arial" w:cs="Arial"/>
          <w:b/>
          <w:bCs/>
          <w:sz w:val="20"/>
          <w:szCs w:val="20"/>
        </w:rPr>
        <w:t xml:space="preserve">str. </w:t>
      </w:r>
      <w:r w:rsidR="001D0434" w:rsidRPr="00772E62">
        <w:rPr>
          <w:rFonts w:ascii="Arial" w:hAnsi="Arial" w:cs="Arial"/>
          <w:b/>
          <w:bCs/>
          <w:i/>
          <w:iCs/>
          <w:sz w:val="20"/>
          <w:szCs w:val="20"/>
        </w:rPr>
        <w:t>……</w:t>
      </w:r>
    </w:p>
    <w:p w:rsidR="009E2E18" w:rsidRPr="009E2E18" w:rsidRDefault="009E2E18" w:rsidP="009E2E18">
      <w:pPr>
        <w:jc w:val="left"/>
        <w:rPr>
          <w:rFonts w:ascii="Arial" w:hAnsi="Arial" w:cs="Arial"/>
          <w:b/>
          <w:bCs/>
          <w:sz w:val="20"/>
          <w:szCs w:val="20"/>
        </w:rPr>
      </w:pPr>
    </w:p>
    <w:p w:rsidR="009E2E18" w:rsidRPr="009E2E18" w:rsidRDefault="005A0D06" w:rsidP="00CE6DA4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Krycí list</w:t>
      </w:r>
      <w:r w:rsidR="009E2E18">
        <w:rPr>
          <w:rFonts w:ascii="Arial" w:hAnsi="Arial" w:cs="Arial"/>
          <w:b/>
          <w:bCs/>
          <w:sz w:val="20"/>
          <w:szCs w:val="20"/>
        </w:rPr>
        <w:t xml:space="preserve"> nabídky</w:t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 w:rsidRPr="00772E62">
        <w:rPr>
          <w:rFonts w:ascii="Arial" w:hAnsi="Arial" w:cs="Arial"/>
          <w:b/>
          <w:bCs/>
          <w:sz w:val="20"/>
          <w:szCs w:val="20"/>
        </w:rPr>
        <w:t xml:space="preserve">str. </w:t>
      </w:r>
      <w:r w:rsidR="009E2E18" w:rsidRPr="00772E62">
        <w:rPr>
          <w:rFonts w:ascii="Arial" w:hAnsi="Arial" w:cs="Arial"/>
          <w:b/>
          <w:bCs/>
          <w:i/>
          <w:iCs/>
          <w:sz w:val="20"/>
          <w:szCs w:val="20"/>
        </w:rPr>
        <w:t>……</w:t>
      </w:r>
    </w:p>
    <w:p w:rsidR="00640634" w:rsidRPr="00772E62" w:rsidRDefault="00CE6DA4" w:rsidP="00640634">
      <w:pPr>
        <w:jc w:val="left"/>
        <w:rPr>
          <w:rFonts w:ascii="Arial" w:hAnsi="Arial" w:cs="Arial"/>
          <w:b/>
          <w:bCs/>
          <w:sz w:val="20"/>
          <w:szCs w:val="20"/>
        </w:rPr>
      </w:pPr>
      <w:r w:rsidRPr="00772E62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72E62" w:rsidRDefault="00772E62" w:rsidP="00CE6DA4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Doklady prokazující splnění kvalifikačních pře</w:t>
      </w:r>
      <w:r w:rsidR="000B369F">
        <w:rPr>
          <w:rFonts w:ascii="Arial" w:hAnsi="Arial" w:cs="Arial"/>
          <w:b/>
          <w:bCs/>
          <w:sz w:val="20"/>
          <w:szCs w:val="20"/>
        </w:rPr>
        <w:t>d</w:t>
      </w:r>
      <w:r>
        <w:rPr>
          <w:rFonts w:ascii="Arial" w:hAnsi="Arial" w:cs="Arial"/>
          <w:b/>
          <w:bCs/>
          <w:sz w:val="20"/>
          <w:szCs w:val="20"/>
        </w:rPr>
        <w:t>pokladů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9E2E18" w:rsidRDefault="009E2E18" w:rsidP="009E2E18">
      <w:pPr>
        <w:jc w:val="left"/>
        <w:rPr>
          <w:rFonts w:ascii="Arial" w:hAnsi="Arial" w:cs="Arial"/>
          <w:b/>
          <w:bCs/>
          <w:sz w:val="20"/>
          <w:szCs w:val="20"/>
        </w:rPr>
      </w:pPr>
    </w:p>
    <w:p w:rsidR="009E2E18" w:rsidRDefault="009E2E18" w:rsidP="009E2E18">
      <w:pPr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Základní kvalifikační předpoklady dle § 53 zákona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7D0BE4" w:rsidRDefault="007D0BE4" w:rsidP="007D0BE4">
      <w:pPr>
        <w:ind w:left="1429"/>
        <w:jc w:val="left"/>
        <w:rPr>
          <w:rFonts w:ascii="Arial" w:hAnsi="Arial" w:cs="Arial"/>
          <w:b/>
          <w:bCs/>
          <w:sz w:val="20"/>
          <w:szCs w:val="20"/>
        </w:rPr>
      </w:pPr>
    </w:p>
    <w:p w:rsidR="009E2E18" w:rsidRDefault="009E2E18" w:rsidP="009E2E18">
      <w:pPr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Profesní kvalifikační předpoklady</w:t>
      </w:r>
      <w:r w:rsidR="007D0BE4">
        <w:rPr>
          <w:rFonts w:ascii="Arial" w:hAnsi="Arial" w:cs="Arial"/>
          <w:b/>
          <w:bCs/>
          <w:sz w:val="20"/>
          <w:szCs w:val="20"/>
        </w:rPr>
        <w:t xml:space="preserve"> dle § 54 zákona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9E2E18" w:rsidRPr="00F87A56" w:rsidRDefault="009E2E18" w:rsidP="009E2E18">
      <w:pPr>
        <w:ind w:left="1789"/>
        <w:jc w:val="left"/>
        <w:rPr>
          <w:rFonts w:ascii="Arial" w:hAnsi="Arial" w:cs="Arial"/>
          <w:bCs/>
          <w:sz w:val="20"/>
          <w:szCs w:val="20"/>
        </w:rPr>
      </w:pPr>
    </w:p>
    <w:p w:rsidR="009E2E18" w:rsidRDefault="009E2E18" w:rsidP="009E2E18">
      <w:pPr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Technické kvalifikační předpoklady</w:t>
      </w:r>
      <w:r w:rsidR="007D0BE4">
        <w:rPr>
          <w:rFonts w:ascii="Arial" w:hAnsi="Arial" w:cs="Arial"/>
          <w:b/>
          <w:bCs/>
          <w:sz w:val="20"/>
          <w:szCs w:val="20"/>
        </w:rPr>
        <w:t xml:space="preserve"> dle § 56 zákona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9E2E18" w:rsidRPr="009E2E18" w:rsidRDefault="009E2E18" w:rsidP="009E2E18">
      <w:pPr>
        <w:numPr>
          <w:ilvl w:val="0"/>
          <w:numId w:val="9"/>
        </w:numPr>
        <w:jc w:val="lef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F87A56">
        <w:rPr>
          <w:rFonts w:ascii="Arial" w:hAnsi="Arial" w:cs="Arial"/>
          <w:bCs/>
          <w:sz w:val="20"/>
          <w:szCs w:val="20"/>
        </w:rPr>
        <w:t xml:space="preserve">eznam </w:t>
      </w:r>
      <w:r w:rsidR="007D0BE4">
        <w:rPr>
          <w:rFonts w:ascii="Arial" w:hAnsi="Arial" w:cs="Arial"/>
          <w:bCs/>
          <w:sz w:val="20"/>
          <w:szCs w:val="20"/>
        </w:rPr>
        <w:t>služeb</w:t>
      </w:r>
      <w:r w:rsidRPr="00F87A56">
        <w:rPr>
          <w:rFonts w:ascii="Arial" w:hAnsi="Arial" w:cs="Arial"/>
          <w:bCs/>
          <w:sz w:val="20"/>
          <w:szCs w:val="20"/>
        </w:rPr>
        <w:t xml:space="preserve"> </w:t>
      </w:r>
      <w:r w:rsidRPr="00F87A56">
        <w:rPr>
          <w:rFonts w:ascii="Arial" w:hAnsi="Arial" w:cs="Arial"/>
          <w:bCs/>
          <w:sz w:val="20"/>
          <w:szCs w:val="20"/>
          <w:u w:val="single"/>
        </w:rPr>
        <w:t>včetně osvědčení objednatele</w:t>
      </w:r>
    </w:p>
    <w:p w:rsidR="007D0BE4" w:rsidRDefault="007D0BE4" w:rsidP="007D0BE4">
      <w:pPr>
        <w:ind w:left="1429"/>
        <w:jc w:val="left"/>
        <w:rPr>
          <w:rFonts w:ascii="Arial" w:hAnsi="Arial" w:cs="Arial"/>
          <w:b/>
          <w:bCs/>
          <w:sz w:val="20"/>
          <w:szCs w:val="20"/>
        </w:rPr>
      </w:pPr>
    </w:p>
    <w:p w:rsidR="00661D95" w:rsidRPr="00661D95" w:rsidRDefault="00661D95" w:rsidP="00661D95">
      <w:pPr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661D95">
        <w:rPr>
          <w:rFonts w:ascii="Arial" w:hAnsi="Arial" w:cs="Arial"/>
          <w:b/>
          <w:bCs/>
          <w:sz w:val="20"/>
          <w:szCs w:val="20"/>
        </w:rPr>
        <w:t xml:space="preserve">Čestné prohlášení § 50 odst. 1) písm. c) o ekonomické </w:t>
      </w:r>
    </w:p>
    <w:p w:rsidR="00661D95" w:rsidRPr="00933CE8" w:rsidRDefault="00661D95" w:rsidP="00661D95">
      <w:pPr>
        <w:ind w:left="1429"/>
        <w:jc w:val="left"/>
        <w:rPr>
          <w:rFonts w:ascii="Arial" w:hAnsi="Arial" w:cs="Arial"/>
          <w:bCs/>
          <w:i/>
          <w:sz w:val="20"/>
          <w:szCs w:val="20"/>
        </w:rPr>
      </w:pPr>
      <w:r w:rsidRPr="00661D95">
        <w:rPr>
          <w:rFonts w:ascii="Arial" w:hAnsi="Arial" w:cs="Arial"/>
          <w:b/>
          <w:bCs/>
          <w:sz w:val="20"/>
          <w:szCs w:val="20"/>
        </w:rPr>
        <w:t>a finanční způsobilosti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  <w:r w:rsidRPr="00661D95">
        <w:rPr>
          <w:rFonts w:ascii="Arial" w:hAnsi="Arial" w:cs="Arial"/>
          <w:b/>
          <w:bCs/>
          <w:sz w:val="20"/>
          <w:szCs w:val="20"/>
        </w:rPr>
        <w:tab/>
      </w:r>
      <w:r w:rsidRPr="00661D95">
        <w:rPr>
          <w:rFonts w:ascii="Arial" w:hAnsi="Arial" w:cs="Arial"/>
          <w:b/>
          <w:bCs/>
          <w:sz w:val="20"/>
          <w:szCs w:val="20"/>
        </w:rPr>
        <w:tab/>
      </w:r>
      <w:r w:rsidRPr="00661D95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9E2E18" w:rsidRDefault="009E2E18" w:rsidP="009E2E18">
      <w:pPr>
        <w:jc w:val="left"/>
        <w:rPr>
          <w:rFonts w:ascii="Arial" w:hAnsi="Arial" w:cs="Arial"/>
          <w:b/>
          <w:bCs/>
          <w:sz w:val="20"/>
          <w:szCs w:val="20"/>
        </w:rPr>
      </w:pPr>
    </w:p>
    <w:p w:rsidR="009E2E18" w:rsidRDefault="009E2E18" w:rsidP="009E2E18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Nabídková cena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9E2E18" w:rsidRDefault="007D0BE4" w:rsidP="009E2E18">
      <w:pPr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položkový rozpočet</w:t>
      </w:r>
    </w:p>
    <w:p w:rsidR="009E2E18" w:rsidRDefault="009E2E18" w:rsidP="009E2E18">
      <w:pPr>
        <w:jc w:val="left"/>
        <w:rPr>
          <w:rFonts w:ascii="Arial" w:hAnsi="Arial" w:cs="Arial"/>
          <w:b/>
          <w:bCs/>
          <w:sz w:val="20"/>
          <w:szCs w:val="20"/>
        </w:rPr>
      </w:pPr>
    </w:p>
    <w:p w:rsidR="005A0D06" w:rsidRDefault="005A0D06" w:rsidP="009E2E18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Technologický postup prací dle metod vnitřní inspekce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9E2E18" w:rsidRDefault="004C11BB" w:rsidP="009E2E18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Návrh rámcové s</w:t>
      </w:r>
      <w:r w:rsidR="009E2E18">
        <w:rPr>
          <w:rFonts w:ascii="Arial" w:hAnsi="Arial" w:cs="Arial"/>
          <w:b/>
          <w:bCs/>
          <w:sz w:val="20"/>
          <w:szCs w:val="20"/>
        </w:rPr>
        <w:t>mlouv</w:t>
      </w:r>
      <w:r>
        <w:rPr>
          <w:rFonts w:ascii="Arial" w:hAnsi="Arial" w:cs="Arial"/>
          <w:b/>
          <w:bCs/>
          <w:sz w:val="20"/>
          <w:szCs w:val="20"/>
        </w:rPr>
        <w:t xml:space="preserve">y </w:t>
      </w:r>
      <w:r w:rsidR="009E2E18">
        <w:rPr>
          <w:rFonts w:ascii="Arial" w:hAnsi="Arial" w:cs="Arial"/>
          <w:b/>
          <w:bCs/>
          <w:sz w:val="20"/>
          <w:szCs w:val="20"/>
        </w:rPr>
        <w:t>o dílo</w:t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</w:r>
      <w:r w:rsidR="009E2E18"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4C11BB" w:rsidRDefault="004C11BB" w:rsidP="004C11BB">
      <w:pPr>
        <w:pStyle w:val="Odstavecseseznamem"/>
        <w:rPr>
          <w:rFonts w:ascii="Arial" w:hAnsi="Arial" w:cs="Arial"/>
          <w:b/>
          <w:bCs/>
          <w:sz w:val="20"/>
          <w:szCs w:val="20"/>
        </w:rPr>
      </w:pPr>
    </w:p>
    <w:p w:rsidR="004C11BB" w:rsidRPr="00772E62" w:rsidRDefault="004C11BB" w:rsidP="009E2E18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subdodavatelů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9E2E18" w:rsidRPr="00772E62" w:rsidRDefault="009E2E18" w:rsidP="009E2E18">
      <w:pPr>
        <w:jc w:val="left"/>
        <w:rPr>
          <w:rFonts w:ascii="Arial" w:hAnsi="Arial" w:cs="Arial"/>
          <w:b/>
          <w:bCs/>
          <w:sz w:val="20"/>
          <w:szCs w:val="20"/>
        </w:rPr>
      </w:pPr>
    </w:p>
    <w:p w:rsidR="009E2E18" w:rsidRDefault="009E2E18" w:rsidP="009E2E18">
      <w:pPr>
        <w:numPr>
          <w:ilvl w:val="0"/>
          <w:numId w:val="7"/>
        </w:numPr>
        <w:tabs>
          <w:tab w:val="clear" w:pos="360"/>
        </w:tabs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Čestné prohlášení dle § 68 odst. 3 zákona 137/2006 Sb.,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str. ……</w:t>
      </w:r>
    </w:p>
    <w:p w:rsidR="009E2E18" w:rsidRDefault="009E2E18" w:rsidP="009E2E18">
      <w:pPr>
        <w:numPr>
          <w:ilvl w:val="0"/>
          <w:numId w:val="10"/>
        </w:num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Seznam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stat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org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v pracovně práv.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poměru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u zadavatele</w:t>
      </w:r>
    </w:p>
    <w:p w:rsidR="009E2E18" w:rsidRDefault="009E2E18" w:rsidP="009E2E18">
      <w:pPr>
        <w:numPr>
          <w:ilvl w:val="0"/>
          <w:numId w:val="10"/>
        </w:num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vlastníků akcií (je-li a.s.)</w:t>
      </w:r>
      <w:r w:rsidR="007D0BE4">
        <w:rPr>
          <w:rFonts w:ascii="Arial" w:hAnsi="Arial" w:cs="Arial"/>
          <w:b/>
          <w:bCs/>
          <w:sz w:val="20"/>
          <w:szCs w:val="20"/>
        </w:rPr>
        <w:tab/>
      </w:r>
    </w:p>
    <w:p w:rsidR="009E2E18" w:rsidRDefault="009E2E18" w:rsidP="009E2E18">
      <w:pPr>
        <w:numPr>
          <w:ilvl w:val="0"/>
          <w:numId w:val="10"/>
        </w:numPr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Zakázaná dohoda</w:t>
      </w:r>
    </w:p>
    <w:p w:rsidR="007D0BE4" w:rsidRDefault="007D0BE4" w:rsidP="007D0BE4">
      <w:pPr>
        <w:ind w:left="1440"/>
        <w:jc w:val="left"/>
        <w:rPr>
          <w:rFonts w:ascii="Arial" w:hAnsi="Arial" w:cs="Arial"/>
          <w:b/>
          <w:bCs/>
          <w:sz w:val="20"/>
          <w:szCs w:val="20"/>
        </w:rPr>
      </w:pPr>
    </w:p>
    <w:p w:rsidR="009E2E18" w:rsidRDefault="009E2E18" w:rsidP="009E2E18">
      <w:pPr>
        <w:ind w:firstLine="709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7D0BE4" w:rsidRDefault="007D0BE4" w:rsidP="009E2E18">
      <w:pPr>
        <w:numPr>
          <w:ilvl w:val="0"/>
          <w:numId w:val="7"/>
        </w:numPr>
        <w:tabs>
          <w:tab w:val="clear" w:pos="360"/>
          <w:tab w:val="num" w:pos="709"/>
        </w:tabs>
        <w:ind w:hanging="36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Další požadované dokumenty</w:t>
      </w:r>
    </w:p>
    <w:p w:rsidR="007D0BE4" w:rsidRPr="007D0BE4" w:rsidRDefault="007D0BE4" w:rsidP="007D0BE4">
      <w:pPr>
        <w:pStyle w:val="Odstavecseseznamem"/>
        <w:numPr>
          <w:ilvl w:val="0"/>
          <w:numId w:val="14"/>
        </w:numPr>
        <w:jc w:val="lef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20"/>
          <w:szCs w:val="20"/>
        </w:rPr>
        <w:t>návrh demoverze závěrečné zprávy</w:t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str.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…..</w:t>
      </w:r>
      <w:proofErr w:type="gramEnd"/>
    </w:p>
    <w:p w:rsidR="007D0BE4" w:rsidRPr="007D0BE4" w:rsidRDefault="007D0BE4" w:rsidP="007D0BE4">
      <w:pPr>
        <w:pStyle w:val="Odstavecseseznamem"/>
        <w:numPr>
          <w:ilvl w:val="0"/>
          <w:numId w:val="14"/>
        </w:numPr>
        <w:jc w:val="lef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i/>
          <w:sz w:val="20"/>
          <w:szCs w:val="20"/>
        </w:rPr>
        <w:t>doklad o prokázání technických parametrů vnitřní</w:t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</w:p>
    <w:p w:rsidR="007D0BE4" w:rsidRDefault="007D0BE4" w:rsidP="00E06171">
      <w:pPr>
        <w:pStyle w:val="Odstavecseseznamem"/>
        <w:ind w:left="1134"/>
        <w:jc w:val="left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    inspekce produktovodu</w:t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str.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…..</w:t>
      </w:r>
      <w:proofErr w:type="gramEnd"/>
    </w:p>
    <w:p w:rsidR="00E06171" w:rsidRDefault="00E06171" w:rsidP="00E06171">
      <w:pPr>
        <w:pStyle w:val="Odstavecseseznamem"/>
        <w:numPr>
          <w:ilvl w:val="0"/>
          <w:numId w:val="15"/>
        </w:numPr>
        <w:ind w:left="1418" w:hanging="425"/>
        <w:jc w:val="left"/>
        <w:rPr>
          <w:rFonts w:ascii="Arial" w:hAnsi="Arial" w:cs="Arial"/>
          <w:b/>
          <w:bCs/>
          <w:i/>
          <w:sz w:val="20"/>
          <w:szCs w:val="20"/>
        </w:rPr>
      </w:pPr>
      <w:r w:rsidRPr="00E06171">
        <w:rPr>
          <w:rFonts w:ascii="Arial" w:hAnsi="Arial" w:cs="Arial"/>
          <w:b/>
          <w:bCs/>
          <w:i/>
          <w:sz w:val="20"/>
          <w:szCs w:val="20"/>
        </w:rPr>
        <w:t>cenová tabulka na měření úniku produktu dle bodu</w:t>
      </w:r>
    </w:p>
    <w:p w:rsidR="00E06171" w:rsidRDefault="00E06171" w:rsidP="00E06171">
      <w:pPr>
        <w:pStyle w:val="Odstavecseseznamem"/>
        <w:ind w:left="1418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2.10.2 písm. e) zadávací dokumentace</w:t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i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str.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…..</w:t>
      </w:r>
      <w:proofErr w:type="gramEnd"/>
    </w:p>
    <w:p w:rsidR="00E06171" w:rsidRDefault="00E06171" w:rsidP="00E06171">
      <w:pPr>
        <w:pStyle w:val="Odstavecseseznamem"/>
        <w:ind w:left="1418"/>
        <w:jc w:val="left"/>
        <w:rPr>
          <w:rFonts w:ascii="Arial" w:hAnsi="Arial" w:cs="Arial"/>
          <w:b/>
          <w:bCs/>
          <w:i/>
          <w:sz w:val="20"/>
          <w:szCs w:val="20"/>
        </w:rPr>
      </w:pPr>
    </w:p>
    <w:p w:rsidR="00E06171" w:rsidRPr="00E06171" w:rsidRDefault="00E06171" w:rsidP="00E06171">
      <w:pPr>
        <w:pStyle w:val="Odstavecseseznamem"/>
        <w:ind w:left="1418"/>
        <w:jc w:val="left"/>
        <w:rPr>
          <w:rFonts w:ascii="Arial" w:hAnsi="Arial" w:cs="Arial"/>
          <w:b/>
          <w:bCs/>
          <w:i/>
          <w:sz w:val="20"/>
          <w:szCs w:val="20"/>
        </w:rPr>
      </w:pPr>
    </w:p>
    <w:p w:rsidR="009E2E18" w:rsidRDefault="009E2E18" w:rsidP="009E2E18">
      <w:pPr>
        <w:numPr>
          <w:ilvl w:val="0"/>
          <w:numId w:val="7"/>
        </w:numPr>
        <w:tabs>
          <w:tab w:val="clear" w:pos="360"/>
          <w:tab w:val="num" w:pos="709"/>
        </w:tabs>
        <w:ind w:hanging="36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Ostatní dokumenty uchazeče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5A0D06" w:rsidRPr="005A0D06" w:rsidRDefault="005A0D06" w:rsidP="007D0BE4">
      <w:pPr>
        <w:pStyle w:val="Odstavecseseznamem"/>
        <w:numPr>
          <w:ilvl w:val="0"/>
          <w:numId w:val="13"/>
        </w:numPr>
        <w:ind w:hanging="720"/>
        <w:jc w:val="lef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Cs/>
          <w:i/>
          <w:sz w:val="20"/>
          <w:szCs w:val="20"/>
        </w:rPr>
        <w:t>Prohlášení o mlčenlivosti</w:t>
      </w:r>
    </w:p>
    <w:p w:rsidR="00CE6DA4" w:rsidRPr="004C11BB" w:rsidRDefault="005A0D06" w:rsidP="007D0BE4">
      <w:pPr>
        <w:pStyle w:val="Odstavecseseznamem"/>
        <w:numPr>
          <w:ilvl w:val="0"/>
          <w:numId w:val="13"/>
        </w:numPr>
        <w:ind w:hanging="720"/>
        <w:jc w:val="lef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Cs/>
          <w:i/>
          <w:sz w:val="20"/>
          <w:szCs w:val="20"/>
        </w:rPr>
        <w:t>Příp.</w:t>
      </w:r>
      <w:r w:rsidR="009E2E18" w:rsidRPr="004C11BB">
        <w:rPr>
          <w:rFonts w:ascii="Arial" w:hAnsi="Arial" w:cs="Arial"/>
          <w:bCs/>
          <w:i/>
          <w:sz w:val="20"/>
          <w:szCs w:val="20"/>
        </w:rPr>
        <w:t xml:space="preserve"> zmocnění</w:t>
      </w:r>
      <w:r>
        <w:rPr>
          <w:rFonts w:ascii="Arial" w:hAnsi="Arial" w:cs="Arial"/>
          <w:bCs/>
          <w:i/>
          <w:sz w:val="20"/>
          <w:szCs w:val="20"/>
        </w:rPr>
        <w:t>, apod.</w:t>
      </w: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i/>
          <w:sz w:val="20"/>
          <w:szCs w:val="20"/>
        </w:rPr>
        <w:tab/>
      </w:r>
      <w:r w:rsidR="007D0BE4">
        <w:rPr>
          <w:rFonts w:ascii="Arial" w:hAnsi="Arial" w:cs="Arial"/>
          <w:b/>
          <w:bCs/>
          <w:sz w:val="20"/>
          <w:szCs w:val="20"/>
        </w:rPr>
        <w:t xml:space="preserve">str. </w:t>
      </w:r>
      <w:proofErr w:type="gramStart"/>
      <w:r w:rsidR="007D0BE4">
        <w:rPr>
          <w:rFonts w:ascii="Arial" w:hAnsi="Arial" w:cs="Arial"/>
          <w:b/>
          <w:bCs/>
          <w:sz w:val="20"/>
          <w:szCs w:val="20"/>
        </w:rPr>
        <w:t>…..</w:t>
      </w:r>
      <w:proofErr w:type="gramEnd"/>
    </w:p>
    <w:sectPr w:rsidR="00CE6DA4" w:rsidRPr="004C11BB" w:rsidSect="007510B1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2DB" w:rsidRDefault="002812DB">
      <w:r>
        <w:separator/>
      </w:r>
    </w:p>
  </w:endnote>
  <w:endnote w:type="continuationSeparator" w:id="0">
    <w:p w:rsidR="002812DB" w:rsidRDefault="0028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19F" w:rsidRDefault="009B419F">
    <w:pPr>
      <w:pStyle w:val="Zpat"/>
      <w:framePr w:w="490" w:wrap="auto" w:vAnchor="text" w:hAnchor="page" w:x="9982" w:y="1"/>
      <w:rPr>
        <w:rStyle w:val="slostrnky"/>
        <w:rFonts w:ascii="Book Antiqua" w:hAnsi="Book Antiqua" w:cs="Book Antiqua"/>
        <w:sz w:val="16"/>
        <w:szCs w:val="16"/>
      </w:rPr>
    </w:pPr>
  </w:p>
  <w:p w:rsidR="009B419F" w:rsidRDefault="009B419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2DB" w:rsidRDefault="002812DB">
      <w:r>
        <w:separator/>
      </w:r>
    </w:p>
  </w:footnote>
  <w:footnote w:type="continuationSeparator" w:id="0">
    <w:p w:rsidR="002812DB" w:rsidRDefault="00281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19F" w:rsidRPr="00772E62" w:rsidRDefault="009B419F" w:rsidP="0023399A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7 </w:t>
    </w:r>
    <w:r w:rsidRPr="00772E62">
      <w:rPr>
        <w:rFonts w:ascii="Arial" w:hAnsi="Arial" w:cs="Arial"/>
        <w:sz w:val="20"/>
        <w:szCs w:val="20"/>
      </w:rPr>
      <w:t>zadávací dokumentace VZ „</w:t>
    </w:r>
    <w:r>
      <w:rPr>
        <w:rFonts w:ascii="Arial" w:hAnsi="Arial" w:cs="Arial"/>
        <w:sz w:val="20"/>
        <w:szCs w:val="20"/>
      </w:rPr>
      <w:t xml:space="preserve">Rámcová smlouva – </w:t>
    </w:r>
    <w:r w:rsidR="007D0BE4">
      <w:rPr>
        <w:rFonts w:ascii="Arial" w:hAnsi="Arial" w:cs="Arial"/>
        <w:sz w:val="20"/>
        <w:szCs w:val="20"/>
      </w:rPr>
      <w:t>defektoskopie produktovodů</w:t>
    </w:r>
    <w:r w:rsidRPr="00772E62">
      <w:rPr>
        <w:rFonts w:ascii="Arial" w:hAnsi="Arial" w:cs="Arial"/>
        <w:sz w:val="20"/>
        <w:szCs w:val="20"/>
      </w:rPr>
      <w:t>“</w:t>
    </w:r>
  </w:p>
  <w:p w:rsidR="009B419F" w:rsidRDefault="009B419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44E8"/>
    <w:multiLevelType w:val="hybridMultilevel"/>
    <w:tmpl w:val="87648C10"/>
    <w:lvl w:ilvl="0" w:tplc="040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5BE7306"/>
    <w:multiLevelType w:val="hybridMultilevel"/>
    <w:tmpl w:val="73DC45C6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DE5932"/>
    <w:multiLevelType w:val="hybridMultilevel"/>
    <w:tmpl w:val="34200DAA"/>
    <w:lvl w:ilvl="0" w:tplc="7B1C4C1E"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FCA62FF"/>
    <w:multiLevelType w:val="singleLevel"/>
    <w:tmpl w:val="BB9609CC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4">
    <w:nsid w:val="2A0123AD"/>
    <w:multiLevelType w:val="hybridMultilevel"/>
    <w:tmpl w:val="9D60D46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3F7432"/>
    <w:multiLevelType w:val="hybridMultilevel"/>
    <w:tmpl w:val="E5708CA2"/>
    <w:lvl w:ilvl="0" w:tplc="040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388F17AB"/>
    <w:multiLevelType w:val="hybridMultilevel"/>
    <w:tmpl w:val="619ABF74"/>
    <w:lvl w:ilvl="0" w:tplc="040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42FE54DC"/>
    <w:multiLevelType w:val="hybridMultilevel"/>
    <w:tmpl w:val="7C065F7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5E24E29"/>
    <w:multiLevelType w:val="hybridMultilevel"/>
    <w:tmpl w:val="5E8470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cs="Times New Roman"/>
      </w:rPr>
    </w:lvl>
  </w:abstractNum>
  <w:abstractNum w:abstractNumId="10">
    <w:nsid w:val="6CE266B4"/>
    <w:multiLevelType w:val="singleLevel"/>
    <w:tmpl w:val="0FFC82E0"/>
    <w:lvl w:ilvl="0">
      <w:start w:val="1"/>
      <w:numFmt w:val="decimal"/>
      <w:pStyle w:val="Odstavecslo"/>
      <w:lvlText w:val="%1."/>
      <w:lvlJc w:val="right"/>
      <w:pPr>
        <w:tabs>
          <w:tab w:val="num" w:pos="624"/>
        </w:tabs>
        <w:ind w:left="624" w:hanging="340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10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8"/>
  </w:num>
  <w:num w:numId="11">
    <w:abstractNumId w:val="4"/>
  </w:num>
  <w:num w:numId="12">
    <w:abstractNumId w:val="6"/>
  </w:num>
  <w:num w:numId="13">
    <w:abstractNumId w:val="0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B34"/>
    <w:rsid w:val="00015387"/>
    <w:rsid w:val="000A27A9"/>
    <w:rsid w:val="000A4097"/>
    <w:rsid w:val="000B1793"/>
    <w:rsid w:val="000B369F"/>
    <w:rsid w:val="000C6FA3"/>
    <w:rsid w:val="001169EA"/>
    <w:rsid w:val="00146F96"/>
    <w:rsid w:val="00151BBB"/>
    <w:rsid w:val="00165722"/>
    <w:rsid w:val="00181714"/>
    <w:rsid w:val="0018550D"/>
    <w:rsid w:val="001D0434"/>
    <w:rsid w:val="001F203F"/>
    <w:rsid w:val="0023399A"/>
    <w:rsid w:val="002812DB"/>
    <w:rsid w:val="002E1A74"/>
    <w:rsid w:val="002E7C43"/>
    <w:rsid w:val="003230CC"/>
    <w:rsid w:val="00342421"/>
    <w:rsid w:val="00372963"/>
    <w:rsid w:val="003B76A1"/>
    <w:rsid w:val="003D2FE8"/>
    <w:rsid w:val="00404CF3"/>
    <w:rsid w:val="004679D1"/>
    <w:rsid w:val="00494FE8"/>
    <w:rsid w:val="004C11BB"/>
    <w:rsid w:val="005431A0"/>
    <w:rsid w:val="005971BE"/>
    <w:rsid w:val="0059788B"/>
    <w:rsid w:val="005A0D06"/>
    <w:rsid w:val="005B432B"/>
    <w:rsid w:val="0060006B"/>
    <w:rsid w:val="00601118"/>
    <w:rsid w:val="00601D1C"/>
    <w:rsid w:val="00640634"/>
    <w:rsid w:val="00661D95"/>
    <w:rsid w:val="00676BF3"/>
    <w:rsid w:val="00682742"/>
    <w:rsid w:val="006A511F"/>
    <w:rsid w:val="006F004B"/>
    <w:rsid w:val="007510B1"/>
    <w:rsid w:val="007556FB"/>
    <w:rsid w:val="00757095"/>
    <w:rsid w:val="00772E62"/>
    <w:rsid w:val="00782801"/>
    <w:rsid w:val="007B3C23"/>
    <w:rsid w:val="007D0BE4"/>
    <w:rsid w:val="007E19AA"/>
    <w:rsid w:val="00844495"/>
    <w:rsid w:val="00873268"/>
    <w:rsid w:val="008756E8"/>
    <w:rsid w:val="008B4750"/>
    <w:rsid w:val="008D2B34"/>
    <w:rsid w:val="008E4C29"/>
    <w:rsid w:val="009148F7"/>
    <w:rsid w:val="0094193B"/>
    <w:rsid w:val="00957416"/>
    <w:rsid w:val="009B419F"/>
    <w:rsid w:val="009E2E18"/>
    <w:rsid w:val="00A41AB7"/>
    <w:rsid w:val="00A44B5F"/>
    <w:rsid w:val="00AC2BD2"/>
    <w:rsid w:val="00B34934"/>
    <w:rsid w:val="00B81764"/>
    <w:rsid w:val="00B86486"/>
    <w:rsid w:val="00BA2FCC"/>
    <w:rsid w:val="00BA7ED1"/>
    <w:rsid w:val="00BB3619"/>
    <w:rsid w:val="00BF175D"/>
    <w:rsid w:val="00C252C0"/>
    <w:rsid w:val="00C25564"/>
    <w:rsid w:val="00CC5CEB"/>
    <w:rsid w:val="00CE6DA4"/>
    <w:rsid w:val="00CF4310"/>
    <w:rsid w:val="00CF55F1"/>
    <w:rsid w:val="00D26EA6"/>
    <w:rsid w:val="00D94050"/>
    <w:rsid w:val="00D96AF2"/>
    <w:rsid w:val="00DF3E7D"/>
    <w:rsid w:val="00E00070"/>
    <w:rsid w:val="00E06171"/>
    <w:rsid w:val="00E07B23"/>
    <w:rsid w:val="00E210A2"/>
    <w:rsid w:val="00E36579"/>
    <w:rsid w:val="00E37CA3"/>
    <w:rsid w:val="00E426CF"/>
    <w:rsid w:val="00E6785C"/>
    <w:rsid w:val="00E71470"/>
    <w:rsid w:val="00EA369F"/>
    <w:rsid w:val="00EF4520"/>
    <w:rsid w:val="00EF53B2"/>
    <w:rsid w:val="00F112E8"/>
    <w:rsid w:val="00F150E9"/>
    <w:rsid w:val="00FB2785"/>
    <w:rsid w:val="00FE6F7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pPr>
      <w:autoSpaceDE w:val="0"/>
      <w:autoSpaceDN w:val="0"/>
      <w:spacing w:line="264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b/>
      <w:bCs/>
      <w:color w:val="000000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jc w:val="center"/>
      <w:outlineLvl w:val="4"/>
    </w:pPr>
    <w:rPr>
      <w:b/>
      <w:bCs/>
      <w:sz w:val="96"/>
      <w:szCs w:val="96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ind w:firstLine="705"/>
      <w:jc w:val="left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pPr>
      <w:keepNext/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mbria" w:eastAsia="Times New Roman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pPr>
      <w:autoSpaceDE/>
      <w:autoSpaceDN/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rka">
    <w:name w:val="Odrážka"/>
    <w:basedOn w:val="Normln"/>
    <w:uiPriority w:val="99"/>
    <w:pPr>
      <w:numPr>
        <w:numId w:val="4"/>
      </w:numPr>
      <w:ind w:left="142" w:hanging="142"/>
    </w:p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Odstavecslo">
    <w:name w:val="Odstavec číslo"/>
    <w:basedOn w:val="Normln"/>
    <w:uiPriority w:val="99"/>
    <w:pPr>
      <w:numPr>
        <w:numId w:val="6"/>
      </w:numPr>
      <w:ind w:left="397" w:hanging="113"/>
    </w:pPr>
  </w:style>
  <w:style w:type="character" w:styleId="slostrnky">
    <w:name w:val="page number"/>
    <w:uiPriority w:val="99"/>
    <w:rPr>
      <w:rFonts w:cs="Times New Roman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40"/>
      <w:szCs w:val="40"/>
    </w:rPr>
  </w:style>
  <w:style w:type="paragraph" w:styleId="Textkomente">
    <w:name w:val="annotation text"/>
    <w:basedOn w:val="Normln"/>
    <w:link w:val="TextkomenteChar"/>
    <w:uiPriority w:val="99"/>
    <w:semiHidden/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ulek">
    <w:name w:val="caption"/>
    <w:basedOn w:val="Normln"/>
    <w:next w:val="Normln"/>
    <w:uiPriority w:val="99"/>
    <w:qFormat/>
    <w:pPr>
      <w:jc w:val="right"/>
    </w:pPr>
    <w:rPr>
      <w:b/>
      <w:bCs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b/>
      <w:bCs/>
    </w:rPr>
  </w:style>
  <w:style w:type="paragraph" w:styleId="Zkladntext2">
    <w:name w:val="Body Text 2"/>
    <w:basedOn w:val="Normln"/>
    <w:link w:val="Zkladntext2Char"/>
    <w:uiPriority w:val="99"/>
    <w:pPr>
      <w:ind w:firstLine="720"/>
    </w:p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pPr>
      <w:jc w:val="center"/>
    </w:pPr>
    <w:rPr>
      <w:sz w:val="72"/>
      <w:szCs w:val="72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20"/>
    </w:p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pPr>
      <w:ind w:firstLine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F150E9"/>
    <w:rPr>
      <w:rFonts w:cs="Times New Roman"/>
      <w:sz w:val="16"/>
      <w:szCs w:val="16"/>
    </w:rPr>
  </w:style>
  <w:style w:type="character" w:customStyle="1" w:styleId="ZhlavChar">
    <w:name w:val="Záhlaví Char"/>
    <w:link w:val="Zhlav"/>
    <w:locked/>
    <w:rPr>
      <w:rFonts w:cs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50E9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E2E18"/>
    <w:pPr>
      <w:ind w:left="284"/>
    </w:pPr>
  </w:style>
  <w:style w:type="character" w:customStyle="1" w:styleId="PedmtkomenteChar">
    <w:name w:val="Předmět komentáře Char"/>
    <w:link w:val="Pedmtkomente"/>
    <w:uiPriority w:val="99"/>
    <w:semiHidden/>
    <w:locked/>
    <w:rsid w:val="00F150E9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pPr>
      <w:autoSpaceDE w:val="0"/>
      <w:autoSpaceDN w:val="0"/>
      <w:spacing w:line="264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center"/>
      <w:outlineLvl w:val="0"/>
    </w:pPr>
    <w:rPr>
      <w:b/>
      <w:bCs/>
      <w:sz w:val="66"/>
      <w:szCs w:val="66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b/>
      <w:bCs/>
      <w:color w:val="000000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jc w:val="center"/>
      <w:outlineLvl w:val="4"/>
    </w:pPr>
    <w:rPr>
      <w:b/>
      <w:bCs/>
      <w:sz w:val="96"/>
      <w:szCs w:val="96"/>
    </w:rPr>
  </w:style>
  <w:style w:type="paragraph" w:styleId="Nadpis6">
    <w:name w:val="heading 6"/>
    <w:basedOn w:val="Normln"/>
    <w:next w:val="Normln"/>
    <w:link w:val="Nadpis6Char"/>
    <w:uiPriority w:val="99"/>
    <w:qFormat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ind w:firstLine="705"/>
      <w:jc w:val="left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pPr>
      <w:keepNext/>
      <w:jc w:val="left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mbria" w:eastAsia="Times New Roman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pPr>
      <w:autoSpaceDE/>
      <w:autoSpaceDN/>
      <w:spacing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rka">
    <w:name w:val="Odrážka"/>
    <w:basedOn w:val="Normln"/>
    <w:uiPriority w:val="99"/>
    <w:pPr>
      <w:numPr>
        <w:numId w:val="4"/>
      </w:numPr>
      <w:ind w:left="142" w:hanging="142"/>
    </w:p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Odstavecslo">
    <w:name w:val="Odstavec číslo"/>
    <w:basedOn w:val="Normln"/>
    <w:uiPriority w:val="99"/>
    <w:pPr>
      <w:numPr>
        <w:numId w:val="6"/>
      </w:numPr>
      <w:ind w:left="397" w:hanging="113"/>
    </w:pPr>
  </w:style>
  <w:style w:type="character" w:styleId="slostrnky">
    <w:name w:val="page number"/>
    <w:uiPriority w:val="99"/>
    <w:rPr>
      <w:rFonts w:cs="Times New Roman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40"/>
      <w:szCs w:val="40"/>
    </w:rPr>
  </w:style>
  <w:style w:type="paragraph" w:styleId="Textkomente">
    <w:name w:val="annotation text"/>
    <w:basedOn w:val="Normln"/>
    <w:link w:val="TextkomenteChar"/>
    <w:uiPriority w:val="99"/>
    <w:semiHidden/>
  </w:style>
  <w:style w:type="character" w:customStyle="1" w:styleId="NzevChar">
    <w:name w:val="Název Char"/>
    <w:link w:val="Nzev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ulek">
    <w:name w:val="caption"/>
    <w:basedOn w:val="Normln"/>
    <w:next w:val="Normln"/>
    <w:uiPriority w:val="99"/>
    <w:qFormat/>
    <w:pPr>
      <w:jc w:val="right"/>
    </w:pPr>
    <w:rPr>
      <w:b/>
      <w:bCs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b/>
      <w:bCs/>
    </w:rPr>
  </w:style>
  <w:style w:type="paragraph" w:styleId="Zkladntext2">
    <w:name w:val="Body Text 2"/>
    <w:basedOn w:val="Normln"/>
    <w:link w:val="Zkladntext2Char"/>
    <w:uiPriority w:val="99"/>
    <w:pPr>
      <w:ind w:firstLine="720"/>
    </w:p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pPr>
      <w:jc w:val="center"/>
    </w:pPr>
    <w:rPr>
      <w:sz w:val="72"/>
      <w:szCs w:val="72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20"/>
    </w:pPr>
  </w:style>
  <w:style w:type="character" w:customStyle="1" w:styleId="Zkladntext3Char">
    <w:name w:val="Základní text 3 Char"/>
    <w:link w:val="Zkladntext3"/>
    <w:uiPriority w:val="99"/>
    <w:semiHidden/>
    <w:locked/>
    <w:rPr>
      <w:rFonts w:cs="Times New Roman"/>
      <w:sz w:val="16"/>
      <w:szCs w:val="16"/>
    </w:rPr>
  </w:style>
  <w:style w:type="paragraph" w:styleId="Zkladntextodsazen3">
    <w:name w:val="Body Text Indent 3"/>
    <w:basedOn w:val="Normln"/>
    <w:link w:val="Zkladntextodsazen3Char"/>
    <w:uiPriority w:val="99"/>
    <w:pPr>
      <w:ind w:firstLine="708"/>
    </w:pPr>
  </w:style>
  <w:style w:type="character" w:customStyle="1" w:styleId="Zkladntextodsazen2Char">
    <w:name w:val="Základní text odsazený 2 Char"/>
    <w:link w:val="Zkladntextodsazen2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kladntextodsazen3Char">
    <w:name w:val="Základní text odsazený 3 Char"/>
    <w:link w:val="Zkladntextodsazen3"/>
    <w:uiPriority w:val="99"/>
    <w:semiHidden/>
    <w:locked/>
    <w:rPr>
      <w:rFonts w:cs="Times New Roman"/>
      <w:sz w:val="16"/>
      <w:szCs w:val="16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F150E9"/>
    <w:rPr>
      <w:rFonts w:cs="Times New Roman"/>
      <w:sz w:val="16"/>
      <w:szCs w:val="16"/>
    </w:rPr>
  </w:style>
  <w:style w:type="character" w:customStyle="1" w:styleId="ZhlavChar">
    <w:name w:val="Záhlaví Char"/>
    <w:link w:val="Zhlav"/>
    <w:locked/>
    <w:rPr>
      <w:rFonts w:cs="Times New Roman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50E9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E2E18"/>
    <w:pPr>
      <w:ind w:left="284"/>
    </w:pPr>
  </w:style>
  <w:style w:type="character" w:customStyle="1" w:styleId="PedmtkomenteChar">
    <w:name w:val="Předmět komentáře Char"/>
    <w:link w:val="Pedmtkomente"/>
    <w:uiPriority w:val="99"/>
    <w:semiHidden/>
    <w:locked/>
    <w:rsid w:val="00F150E9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OBSAH</vt:lpstr>
      <vt:lpstr>OBSAH</vt:lpstr>
    </vt:vector>
  </TitlesOfParts>
  <Company>GORDION, s.r.o.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Ing. Rostislav Matyska</dc:creator>
  <cp:lastModifiedBy>Ševecová Ivana</cp:lastModifiedBy>
  <cp:revision>6</cp:revision>
  <cp:lastPrinted>2015-06-10T06:02:00Z</cp:lastPrinted>
  <dcterms:created xsi:type="dcterms:W3CDTF">2015-06-08T11:17:00Z</dcterms:created>
  <dcterms:modified xsi:type="dcterms:W3CDTF">2015-06-10T06:02:00Z</dcterms:modified>
</cp:coreProperties>
</file>